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94C" w:rsidRDefault="00577303" w:rsidP="002B7C1C">
      <w:pPr>
        <w:spacing w:after="9"/>
        <w:jc w:val="left"/>
      </w:pPr>
      <w:r>
        <w:t xml:space="preserve">Na temelju </w:t>
      </w:r>
      <w:r w:rsidR="00F7694C">
        <w:t>članka 43. Zakona o zaštiti na radu (NN br. 71./14., 118/14., 154/14.), članka 2. st. 1. točka 1. , članka 5. i 6. Zakona o zaštiti osobnih podatka (NN br. 103/03., 118/06., 41/08</w:t>
      </w:r>
      <w:r>
        <w:t>., 130/11., 106/12.) te članka 31</w:t>
      </w:r>
      <w:r w:rsidR="00F7694C">
        <w:t xml:space="preserve">. Statuta </w:t>
      </w:r>
      <w:r>
        <w:t>Zavoda za hitnu medicine Dubrovačko-neretvanske županij,</w:t>
      </w:r>
      <w:r w:rsidR="00F7694C">
        <w:t xml:space="preserve"> a nakon prethodnog savjetovanja sa sindikalnim povjerenikom u funkciji radničkog vijeća o donošenju Pravilnika o video nadzoru, </w:t>
      </w:r>
      <w:r>
        <w:t>ravnatelj donosi:</w:t>
      </w:r>
      <w:r w:rsidR="00F7694C">
        <w:t xml:space="preserve"> </w:t>
      </w:r>
    </w:p>
    <w:p w:rsidR="00F7694C" w:rsidRDefault="00F7694C" w:rsidP="00F7694C">
      <w:pPr>
        <w:spacing w:after="0" w:line="256" w:lineRule="auto"/>
        <w:ind w:left="720" w:firstLine="0"/>
        <w:jc w:val="left"/>
      </w:pPr>
      <w:r>
        <w:t xml:space="preserve"> </w:t>
      </w:r>
    </w:p>
    <w:p w:rsidR="00F7694C" w:rsidRDefault="00F7694C" w:rsidP="00F7694C">
      <w:pPr>
        <w:spacing w:after="70" w:line="256" w:lineRule="auto"/>
        <w:ind w:left="720" w:firstLine="0"/>
        <w:jc w:val="left"/>
      </w:pPr>
      <w:r>
        <w:t xml:space="preserve"> </w:t>
      </w:r>
    </w:p>
    <w:p w:rsidR="002B7C1C" w:rsidRDefault="002B7C1C" w:rsidP="00F7694C">
      <w:pPr>
        <w:spacing w:after="70" w:line="256" w:lineRule="auto"/>
        <w:ind w:left="720" w:firstLine="0"/>
        <w:jc w:val="left"/>
      </w:pPr>
    </w:p>
    <w:p w:rsidR="00F7694C" w:rsidRDefault="00F7694C" w:rsidP="00F7694C">
      <w:pPr>
        <w:pStyle w:val="Heading1"/>
      </w:pPr>
      <w:r>
        <w:t>PRAVILNIK O KORIŠTENJU SISTEMA VIDEO NADZORA</w:t>
      </w:r>
      <w:r w:rsidR="00577303">
        <w:t>, GPRS NADZORA VOZILA I AUDIO SNIMANJA TELEFONSKIH RAZGOVORA</w:t>
      </w:r>
      <w:r>
        <w:t xml:space="preserve"> </w:t>
      </w:r>
    </w:p>
    <w:p w:rsidR="00F7694C" w:rsidRDefault="00F7694C" w:rsidP="00F7694C">
      <w:pPr>
        <w:spacing w:after="0" w:line="256" w:lineRule="auto"/>
        <w:ind w:left="787" w:firstLine="0"/>
        <w:jc w:val="center"/>
      </w:pPr>
      <w:r>
        <w:rPr>
          <w:b/>
          <w:sz w:val="28"/>
        </w:rPr>
        <w:t xml:space="preserve"> </w:t>
      </w:r>
    </w:p>
    <w:p w:rsidR="00F7694C" w:rsidRDefault="00F7694C" w:rsidP="002B7C1C">
      <w:pPr>
        <w:spacing w:after="0" w:line="256" w:lineRule="auto"/>
        <w:ind w:left="787" w:firstLine="0"/>
        <w:jc w:val="left"/>
        <w:rPr>
          <w:b/>
          <w:szCs w:val="24"/>
        </w:rPr>
      </w:pPr>
      <w:r w:rsidRPr="002B7C1C">
        <w:rPr>
          <w:b/>
          <w:szCs w:val="24"/>
        </w:rPr>
        <w:t xml:space="preserve"> </w:t>
      </w:r>
    </w:p>
    <w:p w:rsidR="002B7C1C" w:rsidRPr="002B7C1C" w:rsidRDefault="002B7C1C" w:rsidP="002B7C1C">
      <w:pPr>
        <w:spacing w:after="0" w:line="256" w:lineRule="auto"/>
        <w:ind w:left="787" w:firstLine="0"/>
        <w:jc w:val="left"/>
        <w:rPr>
          <w:szCs w:val="24"/>
        </w:rPr>
      </w:pPr>
    </w:p>
    <w:p w:rsidR="00F7694C" w:rsidRDefault="00F7694C" w:rsidP="002B7C1C">
      <w:pPr>
        <w:numPr>
          <w:ilvl w:val="0"/>
          <w:numId w:val="1"/>
        </w:numPr>
        <w:ind w:hanging="720"/>
        <w:jc w:val="left"/>
        <w:rPr>
          <w:szCs w:val="24"/>
        </w:rPr>
      </w:pPr>
      <w:r w:rsidRPr="002B7C1C">
        <w:rPr>
          <w:szCs w:val="24"/>
        </w:rPr>
        <w:t xml:space="preserve">OPĆE ODREDBE </w:t>
      </w:r>
    </w:p>
    <w:p w:rsidR="002B7C1C" w:rsidRPr="002B7C1C" w:rsidRDefault="002B7C1C" w:rsidP="002B7C1C">
      <w:pPr>
        <w:ind w:left="720" w:firstLine="0"/>
        <w:jc w:val="left"/>
        <w:rPr>
          <w:szCs w:val="24"/>
        </w:rPr>
      </w:pPr>
    </w:p>
    <w:p w:rsidR="00F7694C" w:rsidRDefault="00F7694C" w:rsidP="002B7C1C">
      <w:pPr>
        <w:spacing w:after="1" w:line="256" w:lineRule="auto"/>
        <w:ind w:left="729"/>
        <w:jc w:val="center"/>
        <w:rPr>
          <w:szCs w:val="24"/>
        </w:rPr>
      </w:pPr>
      <w:r w:rsidRPr="002B7C1C">
        <w:rPr>
          <w:szCs w:val="24"/>
        </w:rPr>
        <w:t>Članak 1.</w:t>
      </w:r>
    </w:p>
    <w:p w:rsidR="002B7C1C" w:rsidRPr="002B7C1C" w:rsidRDefault="002B7C1C" w:rsidP="002B7C1C">
      <w:pPr>
        <w:spacing w:after="1" w:line="256" w:lineRule="auto"/>
        <w:ind w:left="729"/>
        <w:jc w:val="center"/>
        <w:rPr>
          <w:szCs w:val="24"/>
        </w:rPr>
      </w:pPr>
    </w:p>
    <w:p w:rsidR="00F7694C" w:rsidRPr="002B7C1C" w:rsidRDefault="00F7694C" w:rsidP="002B7C1C">
      <w:pPr>
        <w:numPr>
          <w:ilvl w:val="1"/>
          <w:numId w:val="1"/>
        </w:numPr>
        <w:ind w:hanging="360"/>
        <w:jc w:val="left"/>
        <w:rPr>
          <w:szCs w:val="24"/>
        </w:rPr>
      </w:pPr>
      <w:r w:rsidRPr="002B7C1C">
        <w:rPr>
          <w:szCs w:val="24"/>
        </w:rPr>
        <w:t xml:space="preserve">Ovim </w:t>
      </w:r>
      <w:r w:rsidR="00A864D0" w:rsidRPr="002B7C1C">
        <w:rPr>
          <w:szCs w:val="24"/>
        </w:rPr>
        <w:t>Pravilnikom o korištenju s</w:t>
      </w:r>
      <w:r w:rsidR="00577303" w:rsidRPr="002B7C1C">
        <w:rPr>
          <w:szCs w:val="24"/>
        </w:rPr>
        <w:t>istema video nadzora, GPRS nadzora vozila i audio snimanja telefonskih razgovora</w:t>
      </w:r>
      <w:r w:rsidRPr="002B7C1C">
        <w:rPr>
          <w:szCs w:val="24"/>
        </w:rPr>
        <w:t xml:space="preserve"> (u daljnjem tekstu: Pravilnik) regulirano je prikupljanje, obrada i čuvanje osobnih podataka korištenjem sistema video nadzora</w:t>
      </w:r>
      <w:r w:rsidR="00577303" w:rsidRPr="002B7C1C">
        <w:rPr>
          <w:szCs w:val="24"/>
        </w:rPr>
        <w:t>. GPRS nadzora vozila i audio snimanja telefonskih razgovora u Zavodu za hitnu medicine Dubrovačko-neretvanske županije (dalje u tekstu: Poslodavac)</w:t>
      </w:r>
      <w:r w:rsidRPr="002B7C1C">
        <w:rPr>
          <w:szCs w:val="24"/>
        </w:rPr>
        <w:t xml:space="preserve">. </w:t>
      </w:r>
    </w:p>
    <w:p w:rsidR="00F7694C" w:rsidRPr="002B7C1C" w:rsidRDefault="00F7694C" w:rsidP="002B7C1C">
      <w:pPr>
        <w:numPr>
          <w:ilvl w:val="1"/>
          <w:numId w:val="1"/>
        </w:numPr>
        <w:ind w:hanging="360"/>
        <w:jc w:val="left"/>
        <w:rPr>
          <w:szCs w:val="24"/>
        </w:rPr>
      </w:pPr>
      <w:r w:rsidRPr="002B7C1C">
        <w:rPr>
          <w:szCs w:val="24"/>
        </w:rPr>
        <w:t>Poslodavac prikuplja osobne podatke korištenjem sistema video nadzora koji bilježi podatke izgleda i kretanja osoba</w:t>
      </w:r>
      <w:r w:rsidR="00577303" w:rsidRPr="002B7C1C">
        <w:rPr>
          <w:szCs w:val="24"/>
        </w:rPr>
        <w:t xml:space="preserve">, GPRS nadzora vozila koji bilježi podatke kretanja osoba i vozila te audio snimanja telefonskih razgovora koji bilježi </w:t>
      </w:r>
      <w:r w:rsidR="00A864D0" w:rsidRPr="002B7C1C">
        <w:rPr>
          <w:szCs w:val="24"/>
        </w:rPr>
        <w:t xml:space="preserve">onovne osobn </w:t>
      </w:r>
      <w:r w:rsidR="00577303" w:rsidRPr="002B7C1C">
        <w:rPr>
          <w:szCs w:val="24"/>
        </w:rPr>
        <w:t>podatke</w:t>
      </w:r>
      <w:r w:rsidR="00A864D0" w:rsidRPr="002B7C1C">
        <w:rPr>
          <w:szCs w:val="24"/>
        </w:rPr>
        <w:t>, kontakt podatke i ostale osobne podatk u jasne, legitimne i očekivane svrhe koje predstavljaju zakonsku obvezu Poslodavca.</w:t>
      </w:r>
      <w:r w:rsidRPr="002B7C1C">
        <w:rPr>
          <w:szCs w:val="24"/>
        </w:rPr>
        <w:t xml:space="preserve"> Opseg prikupljanja i daljnje obrade podataka korištenjem sistema nadzora</w:t>
      </w:r>
      <w:r w:rsidR="00A864D0" w:rsidRPr="002B7C1C">
        <w:rPr>
          <w:szCs w:val="24"/>
        </w:rPr>
        <w:t xml:space="preserve"> i snimanja</w:t>
      </w:r>
      <w:r w:rsidRPr="002B7C1C">
        <w:rPr>
          <w:szCs w:val="24"/>
        </w:rPr>
        <w:t xml:space="preserve"> je ograničena na ispunjavanje svrhe iz stavka 1. ovog članka. </w:t>
      </w:r>
    </w:p>
    <w:p w:rsidR="00F7694C" w:rsidRPr="002B7C1C" w:rsidRDefault="00F7694C" w:rsidP="002B7C1C">
      <w:pPr>
        <w:numPr>
          <w:ilvl w:val="1"/>
          <w:numId w:val="1"/>
        </w:numPr>
        <w:ind w:hanging="360"/>
        <w:jc w:val="left"/>
        <w:rPr>
          <w:szCs w:val="24"/>
        </w:rPr>
      </w:pPr>
      <w:r w:rsidRPr="002B7C1C">
        <w:rPr>
          <w:szCs w:val="24"/>
        </w:rPr>
        <w:t xml:space="preserve">Ovaj Pravilnik primjenjuje se na odgovarajući način sukladno zakonskim i podzakonskim aktima kojima se uređuje i regulira zaštita osobnih podataka i provedba tehničke zaštite. </w:t>
      </w:r>
    </w:p>
    <w:p w:rsidR="00F7694C" w:rsidRPr="002B7C1C" w:rsidRDefault="00F7694C" w:rsidP="002B7C1C">
      <w:pPr>
        <w:numPr>
          <w:ilvl w:val="1"/>
          <w:numId w:val="1"/>
        </w:numPr>
        <w:spacing w:after="0"/>
        <w:ind w:hanging="360"/>
        <w:jc w:val="left"/>
        <w:rPr>
          <w:szCs w:val="24"/>
        </w:rPr>
      </w:pPr>
      <w:r w:rsidRPr="002B7C1C">
        <w:rPr>
          <w:szCs w:val="24"/>
        </w:rPr>
        <w:t xml:space="preserve">Izrazi koji se koriste u ovom Pravilniku, a koji imaju rodno značenje, bez obzira na to jesu li korišteni u ženskom ili muškom rodu, obuhvaćaju na jednak način ženski i muški rod. </w:t>
      </w:r>
    </w:p>
    <w:p w:rsidR="00F7694C" w:rsidRDefault="00F7694C" w:rsidP="002B7C1C">
      <w:pPr>
        <w:spacing w:after="1" w:line="256" w:lineRule="auto"/>
        <w:ind w:left="705" w:firstLine="0"/>
        <w:jc w:val="left"/>
        <w:rPr>
          <w:szCs w:val="24"/>
        </w:rPr>
      </w:pPr>
    </w:p>
    <w:p w:rsidR="002B7C1C" w:rsidRDefault="002B7C1C" w:rsidP="002B7C1C">
      <w:pPr>
        <w:spacing w:after="1" w:line="256" w:lineRule="auto"/>
        <w:ind w:left="720" w:firstLine="0"/>
        <w:jc w:val="left"/>
        <w:rPr>
          <w:szCs w:val="24"/>
        </w:rPr>
      </w:pPr>
    </w:p>
    <w:p w:rsidR="002B7C1C" w:rsidRDefault="002B7C1C" w:rsidP="002B7C1C">
      <w:pPr>
        <w:spacing w:after="1" w:line="256" w:lineRule="auto"/>
        <w:ind w:left="720" w:firstLine="0"/>
        <w:jc w:val="left"/>
        <w:rPr>
          <w:szCs w:val="24"/>
        </w:rPr>
      </w:pPr>
    </w:p>
    <w:p w:rsidR="002B7C1C" w:rsidRDefault="002B7C1C" w:rsidP="002B7C1C">
      <w:pPr>
        <w:spacing w:after="1" w:line="256" w:lineRule="auto"/>
        <w:ind w:left="720" w:firstLine="0"/>
        <w:jc w:val="left"/>
        <w:rPr>
          <w:szCs w:val="24"/>
        </w:rPr>
      </w:pPr>
    </w:p>
    <w:p w:rsidR="002B7C1C" w:rsidRPr="002B7C1C" w:rsidRDefault="002B7C1C" w:rsidP="002B7C1C">
      <w:pPr>
        <w:spacing w:after="1" w:line="256" w:lineRule="auto"/>
        <w:ind w:left="720" w:firstLine="0"/>
        <w:jc w:val="left"/>
        <w:rPr>
          <w:szCs w:val="24"/>
        </w:rPr>
      </w:pPr>
    </w:p>
    <w:p w:rsidR="00F7694C" w:rsidRDefault="00F7694C" w:rsidP="002B7C1C">
      <w:pPr>
        <w:numPr>
          <w:ilvl w:val="0"/>
          <w:numId w:val="1"/>
        </w:numPr>
        <w:ind w:hanging="720"/>
        <w:jc w:val="left"/>
        <w:rPr>
          <w:szCs w:val="24"/>
        </w:rPr>
      </w:pPr>
      <w:r w:rsidRPr="002B7C1C">
        <w:rPr>
          <w:szCs w:val="24"/>
        </w:rPr>
        <w:lastRenderedPageBreak/>
        <w:t xml:space="preserve">SVRHA </w:t>
      </w:r>
      <w:r w:rsidR="00A864D0" w:rsidRPr="002B7C1C">
        <w:rPr>
          <w:szCs w:val="24"/>
        </w:rPr>
        <w:t>VIDEO I GPRS N</w:t>
      </w:r>
      <w:r w:rsidRPr="002B7C1C">
        <w:rPr>
          <w:szCs w:val="24"/>
        </w:rPr>
        <w:t xml:space="preserve">ADZORA </w:t>
      </w:r>
      <w:r w:rsidR="00A864D0" w:rsidRPr="002B7C1C">
        <w:rPr>
          <w:szCs w:val="24"/>
        </w:rPr>
        <w:t>I AUDIO SNIMANJA</w:t>
      </w:r>
    </w:p>
    <w:p w:rsidR="002B7C1C" w:rsidRPr="002B7C1C" w:rsidRDefault="002B7C1C" w:rsidP="002B7C1C">
      <w:pPr>
        <w:ind w:left="720" w:firstLine="0"/>
        <w:jc w:val="left"/>
        <w:rPr>
          <w:szCs w:val="24"/>
        </w:rPr>
      </w:pPr>
    </w:p>
    <w:p w:rsidR="00F7694C" w:rsidRDefault="00F7694C" w:rsidP="002B7C1C">
      <w:pPr>
        <w:spacing w:after="45" w:line="256" w:lineRule="auto"/>
        <w:ind w:left="729"/>
        <w:jc w:val="center"/>
        <w:rPr>
          <w:szCs w:val="24"/>
        </w:rPr>
      </w:pPr>
      <w:r w:rsidRPr="002B7C1C">
        <w:rPr>
          <w:szCs w:val="24"/>
        </w:rPr>
        <w:t>Članak 2.</w:t>
      </w:r>
    </w:p>
    <w:p w:rsidR="002B7C1C" w:rsidRPr="002B7C1C" w:rsidRDefault="002B7C1C" w:rsidP="002B7C1C">
      <w:pPr>
        <w:spacing w:after="45" w:line="256" w:lineRule="auto"/>
        <w:ind w:left="729"/>
        <w:jc w:val="center"/>
        <w:rPr>
          <w:szCs w:val="24"/>
        </w:rPr>
      </w:pPr>
    </w:p>
    <w:p w:rsidR="00F7694C" w:rsidRPr="002B7C1C" w:rsidRDefault="00A864D0" w:rsidP="002B7C1C">
      <w:pPr>
        <w:numPr>
          <w:ilvl w:val="1"/>
          <w:numId w:val="1"/>
        </w:numPr>
        <w:ind w:hanging="360"/>
        <w:jc w:val="left"/>
        <w:rPr>
          <w:szCs w:val="24"/>
        </w:rPr>
      </w:pPr>
      <w:r w:rsidRPr="002B7C1C">
        <w:rPr>
          <w:szCs w:val="24"/>
        </w:rPr>
        <w:t>Zavod za hitnu medicinu Dubrovačko-neretvanske županij</w:t>
      </w:r>
      <w:r w:rsidR="00F7694C" w:rsidRPr="002B7C1C">
        <w:rPr>
          <w:szCs w:val="24"/>
        </w:rPr>
        <w:t xml:space="preserve"> koristi sistem video nadzora</w:t>
      </w:r>
      <w:r w:rsidRPr="002B7C1C">
        <w:rPr>
          <w:szCs w:val="24"/>
        </w:rPr>
        <w:t>, GPR nadzora vozila i audio snimanja telefonskih razgova</w:t>
      </w:r>
      <w:r w:rsidR="00F7694C" w:rsidRPr="002B7C1C">
        <w:rPr>
          <w:szCs w:val="24"/>
        </w:rPr>
        <w:t xml:space="preserve"> zbog sigurnosti radnika, </w:t>
      </w:r>
      <w:r w:rsidRPr="002B7C1C">
        <w:rPr>
          <w:szCs w:val="24"/>
        </w:rPr>
        <w:t xml:space="preserve">posjetitelja/stranaka i imovine, odnosno zakonske obveze audio snimanja telefonskih razgovora, te </w:t>
      </w:r>
      <w:r w:rsidR="00F7694C" w:rsidRPr="002B7C1C">
        <w:rPr>
          <w:szCs w:val="24"/>
        </w:rPr>
        <w:t xml:space="preserve">posebno radi zaštite one imovine za koju je zakonom određeno da se trajno čuva te imovine koja služi za pohranjivanje i obradu podataka. </w:t>
      </w:r>
    </w:p>
    <w:p w:rsidR="00F7694C" w:rsidRPr="002B7C1C" w:rsidRDefault="00F7694C" w:rsidP="002B7C1C">
      <w:pPr>
        <w:numPr>
          <w:ilvl w:val="1"/>
          <w:numId w:val="1"/>
        </w:numPr>
        <w:ind w:hanging="360"/>
        <w:jc w:val="left"/>
        <w:rPr>
          <w:szCs w:val="24"/>
        </w:rPr>
      </w:pPr>
      <w:r w:rsidRPr="002B7C1C">
        <w:rPr>
          <w:szCs w:val="24"/>
        </w:rPr>
        <w:t xml:space="preserve">Sistem se koristi i za sprječavanje protupravnih radnji usmjerenih prema imovini </w:t>
      </w:r>
      <w:r w:rsidR="00A864D0" w:rsidRPr="002B7C1C">
        <w:rPr>
          <w:szCs w:val="24"/>
        </w:rPr>
        <w:t xml:space="preserve">Zavoda za hitnu medicine Dubrovačko-neretvanske županije </w:t>
      </w:r>
      <w:r w:rsidRPr="002B7C1C">
        <w:rPr>
          <w:szCs w:val="24"/>
        </w:rPr>
        <w:t xml:space="preserve">(krađe, </w:t>
      </w:r>
    </w:p>
    <w:p w:rsidR="00F7694C" w:rsidRPr="002B7C1C" w:rsidRDefault="00F7694C" w:rsidP="002B7C1C">
      <w:pPr>
        <w:spacing w:after="0"/>
        <w:jc w:val="left"/>
        <w:rPr>
          <w:szCs w:val="24"/>
        </w:rPr>
      </w:pPr>
      <w:r w:rsidRPr="002B7C1C">
        <w:rPr>
          <w:szCs w:val="24"/>
        </w:rPr>
        <w:t xml:space="preserve">oštećenja, uništavanja itd.). </w:t>
      </w:r>
    </w:p>
    <w:p w:rsidR="00F7694C" w:rsidRDefault="00F7694C" w:rsidP="002B7C1C">
      <w:pPr>
        <w:spacing w:after="45" w:line="256" w:lineRule="auto"/>
        <w:ind w:left="720" w:firstLine="0"/>
        <w:jc w:val="left"/>
        <w:rPr>
          <w:szCs w:val="24"/>
        </w:rPr>
      </w:pPr>
      <w:r w:rsidRPr="002B7C1C">
        <w:rPr>
          <w:szCs w:val="24"/>
        </w:rPr>
        <w:t xml:space="preserve"> </w:t>
      </w:r>
    </w:p>
    <w:p w:rsidR="002B7C1C" w:rsidRPr="002B7C1C" w:rsidRDefault="002B7C1C" w:rsidP="002B7C1C">
      <w:pPr>
        <w:spacing w:after="45" w:line="256" w:lineRule="auto"/>
        <w:ind w:left="720" w:firstLine="0"/>
        <w:jc w:val="left"/>
        <w:rPr>
          <w:szCs w:val="24"/>
        </w:rPr>
      </w:pPr>
    </w:p>
    <w:p w:rsidR="00F7694C" w:rsidRPr="002B7C1C" w:rsidRDefault="00F7694C" w:rsidP="002B7C1C">
      <w:pPr>
        <w:numPr>
          <w:ilvl w:val="0"/>
          <w:numId w:val="1"/>
        </w:numPr>
        <w:spacing w:after="0"/>
        <w:ind w:hanging="720"/>
        <w:jc w:val="left"/>
        <w:rPr>
          <w:szCs w:val="24"/>
        </w:rPr>
      </w:pPr>
      <w:r w:rsidRPr="002B7C1C">
        <w:rPr>
          <w:szCs w:val="24"/>
        </w:rPr>
        <w:t xml:space="preserve">OPSEG, NAČIN I VRIJEME ČUVANJA PODATAKA </w:t>
      </w:r>
    </w:p>
    <w:p w:rsidR="00F7694C" w:rsidRPr="002B7C1C" w:rsidRDefault="00F7694C" w:rsidP="002B7C1C">
      <w:pPr>
        <w:spacing w:after="42" w:line="256" w:lineRule="auto"/>
        <w:ind w:left="720" w:firstLine="0"/>
        <w:jc w:val="left"/>
        <w:rPr>
          <w:szCs w:val="24"/>
        </w:rPr>
      </w:pPr>
      <w:r w:rsidRPr="002B7C1C">
        <w:rPr>
          <w:szCs w:val="24"/>
        </w:rPr>
        <w:t xml:space="preserve"> </w:t>
      </w:r>
    </w:p>
    <w:p w:rsidR="00F7694C" w:rsidRDefault="00F7694C" w:rsidP="002B7C1C">
      <w:pPr>
        <w:spacing w:after="45" w:line="256" w:lineRule="auto"/>
        <w:ind w:left="729"/>
        <w:jc w:val="center"/>
        <w:rPr>
          <w:szCs w:val="24"/>
        </w:rPr>
      </w:pPr>
      <w:r w:rsidRPr="002B7C1C">
        <w:rPr>
          <w:szCs w:val="24"/>
        </w:rPr>
        <w:t>Članak 3.</w:t>
      </w:r>
    </w:p>
    <w:p w:rsidR="002B7C1C" w:rsidRPr="002B7C1C" w:rsidRDefault="002B7C1C" w:rsidP="002B7C1C">
      <w:pPr>
        <w:spacing w:after="45" w:line="256" w:lineRule="auto"/>
        <w:ind w:left="729"/>
        <w:jc w:val="center"/>
        <w:rPr>
          <w:szCs w:val="24"/>
        </w:rPr>
      </w:pPr>
    </w:p>
    <w:p w:rsidR="00F7694C" w:rsidRPr="002B7C1C" w:rsidRDefault="00F7694C" w:rsidP="002B7C1C">
      <w:pPr>
        <w:numPr>
          <w:ilvl w:val="1"/>
          <w:numId w:val="1"/>
        </w:numPr>
        <w:ind w:hanging="360"/>
        <w:jc w:val="left"/>
        <w:rPr>
          <w:szCs w:val="24"/>
        </w:rPr>
      </w:pPr>
      <w:r w:rsidRPr="002B7C1C">
        <w:rPr>
          <w:szCs w:val="24"/>
        </w:rPr>
        <w:t xml:space="preserve">U svrhu iz članka 1., stavka 1. u obuhvatu sistema video nadzora su prostor koji se nalazi neposredno oko </w:t>
      </w:r>
      <w:r w:rsidR="00A864D0" w:rsidRPr="002B7C1C">
        <w:rPr>
          <w:szCs w:val="24"/>
        </w:rPr>
        <w:t xml:space="preserve">Zavoda za hitnu medicine Dubrovačko-neretvanske županije </w:t>
      </w:r>
      <w:r w:rsidRPr="002B7C1C">
        <w:rPr>
          <w:szCs w:val="24"/>
        </w:rPr>
        <w:t xml:space="preserve">(vanjski prostor </w:t>
      </w:r>
      <w:r w:rsidR="00A864D0" w:rsidRPr="002B7C1C">
        <w:rPr>
          <w:szCs w:val="24"/>
        </w:rPr>
        <w:t>i dvorište te parkiralište</w:t>
      </w:r>
      <w:r w:rsidRPr="002B7C1C">
        <w:rPr>
          <w:szCs w:val="24"/>
        </w:rPr>
        <w:t>), sva ulazna i izlazna vrata te hodnici u zgradi stubišt</w:t>
      </w:r>
      <w:r w:rsidR="00A864D0" w:rsidRPr="002B7C1C">
        <w:rPr>
          <w:szCs w:val="24"/>
        </w:rPr>
        <w:t>e</w:t>
      </w:r>
      <w:r w:rsidRPr="002B7C1C">
        <w:rPr>
          <w:szCs w:val="24"/>
        </w:rPr>
        <w:t xml:space="preserve"> i ulazni hol. </w:t>
      </w:r>
      <w:r w:rsidR="00A864D0" w:rsidRPr="002B7C1C">
        <w:rPr>
          <w:szCs w:val="24"/>
        </w:rPr>
        <w:t>GPRS nadzor vozila ugrađuje se u sva medicinska vozila Zavoda za hitnu medicine Dubrovačko-neretvanske županije. Snimaju se svi telefonski razgovori na s</w:t>
      </w:r>
      <w:r w:rsidR="00CA5312" w:rsidRPr="002B7C1C">
        <w:rPr>
          <w:szCs w:val="24"/>
        </w:rPr>
        <w:t>lužbenom</w:t>
      </w:r>
      <w:r w:rsidR="00A864D0" w:rsidRPr="002B7C1C">
        <w:rPr>
          <w:szCs w:val="24"/>
        </w:rPr>
        <w:t xml:space="preserve"> broj</w:t>
      </w:r>
      <w:r w:rsidR="00CA5312" w:rsidRPr="002B7C1C">
        <w:rPr>
          <w:szCs w:val="24"/>
        </w:rPr>
        <w:t>u</w:t>
      </w:r>
      <w:r w:rsidR="00A864D0" w:rsidRPr="002B7C1C">
        <w:rPr>
          <w:szCs w:val="24"/>
        </w:rPr>
        <w:t xml:space="preserve"> hitne medicinske službe 194. </w:t>
      </w:r>
    </w:p>
    <w:p w:rsidR="00F7694C" w:rsidRPr="002B7C1C" w:rsidRDefault="00F7694C" w:rsidP="002B7C1C">
      <w:pPr>
        <w:numPr>
          <w:ilvl w:val="1"/>
          <w:numId w:val="1"/>
        </w:numPr>
        <w:ind w:hanging="360"/>
        <w:jc w:val="left"/>
        <w:rPr>
          <w:szCs w:val="24"/>
        </w:rPr>
      </w:pPr>
      <w:r w:rsidRPr="002B7C1C">
        <w:rPr>
          <w:szCs w:val="24"/>
        </w:rPr>
        <w:t>Podaci prikupljeni korištenjem sistema nadzora</w:t>
      </w:r>
      <w:r w:rsidR="00CA5312" w:rsidRPr="002B7C1C">
        <w:rPr>
          <w:szCs w:val="24"/>
        </w:rPr>
        <w:t xml:space="preserve"> i audio snimanja nalaze se na snimačima koji su</w:t>
      </w:r>
      <w:r w:rsidRPr="002B7C1C">
        <w:rPr>
          <w:szCs w:val="24"/>
        </w:rPr>
        <w:t xml:space="preserve"> zaključan</w:t>
      </w:r>
      <w:r w:rsidR="00CA5312" w:rsidRPr="002B7C1C">
        <w:rPr>
          <w:szCs w:val="24"/>
        </w:rPr>
        <w:t>i</w:t>
      </w:r>
      <w:r w:rsidRPr="002B7C1C">
        <w:rPr>
          <w:szCs w:val="24"/>
        </w:rPr>
        <w:t xml:space="preserve"> u za to posebno namijenjenom sigurnosnom ormaru. </w:t>
      </w:r>
    </w:p>
    <w:p w:rsidR="00F7694C" w:rsidRPr="002B7C1C" w:rsidRDefault="00F7694C" w:rsidP="002B7C1C">
      <w:pPr>
        <w:numPr>
          <w:ilvl w:val="1"/>
          <w:numId w:val="1"/>
        </w:numPr>
        <w:ind w:hanging="360"/>
        <w:jc w:val="left"/>
        <w:rPr>
          <w:szCs w:val="24"/>
        </w:rPr>
      </w:pPr>
      <w:r w:rsidRPr="002B7C1C">
        <w:rPr>
          <w:szCs w:val="24"/>
        </w:rPr>
        <w:t>Pristup podacima odnosno uvid u sadržaj nastao korištenjem sistema nadzora</w:t>
      </w:r>
      <w:r w:rsidR="00CA5312" w:rsidRPr="002B7C1C">
        <w:rPr>
          <w:szCs w:val="24"/>
        </w:rPr>
        <w:t xml:space="preserve"> i audio snimanja</w:t>
      </w:r>
      <w:r w:rsidRPr="002B7C1C">
        <w:rPr>
          <w:szCs w:val="24"/>
        </w:rPr>
        <w:t xml:space="preserve"> ima ravnatelj </w:t>
      </w:r>
      <w:r w:rsidR="00CA5312" w:rsidRPr="002B7C1C">
        <w:rPr>
          <w:szCs w:val="24"/>
        </w:rPr>
        <w:t>Zavoda za hitnu medicine Dubrovačko-neretvanske županije</w:t>
      </w:r>
      <w:r w:rsidRPr="002B7C1C">
        <w:rPr>
          <w:szCs w:val="24"/>
        </w:rPr>
        <w:t xml:space="preserve"> i osobe koje ravnatelj pismeno ovlasti sukladno ovom Pravilniku. </w:t>
      </w:r>
    </w:p>
    <w:p w:rsidR="00F7694C" w:rsidRPr="002B7C1C" w:rsidRDefault="00F7694C" w:rsidP="002B7C1C">
      <w:pPr>
        <w:numPr>
          <w:ilvl w:val="1"/>
          <w:numId w:val="1"/>
        </w:numPr>
        <w:ind w:hanging="360"/>
        <w:jc w:val="left"/>
        <w:rPr>
          <w:szCs w:val="24"/>
        </w:rPr>
      </w:pPr>
      <w:r w:rsidRPr="002B7C1C">
        <w:rPr>
          <w:szCs w:val="24"/>
        </w:rPr>
        <w:t xml:space="preserve">Pristup podacima, odnosno uvid u sadržaj nastao korištenjem sistema nadzora </w:t>
      </w:r>
      <w:r w:rsidR="00CA5312" w:rsidRPr="002B7C1C">
        <w:rPr>
          <w:szCs w:val="24"/>
        </w:rPr>
        <w:t xml:space="preserve">i audio snimanja </w:t>
      </w:r>
      <w:r w:rsidRPr="002B7C1C">
        <w:rPr>
          <w:szCs w:val="24"/>
        </w:rPr>
        <w:t xml:space="preserve">moguć je samo osobama iz stavka 4. ovog članka. </w:t>
      </w:r>
    </w:p>
    <w:p w:rsidR="00F7694C" w:rsidRPr="002B7C1C" w:rsidRDefault="00F7694C" w:rsidP="002B7C1C">
      <w:pPr>
        <w:numPr>
          <w:ilvl w:val="1"/>
          <w:numId w:val="1"/>
        </w:numPr>
        <w:ind w:hanging="360"/>
        <w:jc w:val="left"/>
        <w:rPr>
          <w:szCs w:val="24"/>
        </w:rPr>
      </w:pPr>
      <w:r w:rsidRPr="002B7C1C">
        <w:rPr>
          <w:szCs w:val="24"/>
        </w:rPr>
        <w:t>Presnimavanje i pohrana sadržaja nastalog korištenjem sistema nadzora</w:t>
      </w:r>
      <w:r w:rsidR="00CA5312" w:rsidRPr="002B7C1C">
        <w:rPr>
          <w:szCs w:val="24"/>
        </w:rPr>
        <w:t xml:space="preserve"> i audio snimanja</w:t>
      </w:r>
      <w:r w:rsidRPr="002B7C1C">
        <w:rPr>
          <w:szCs w:val="24"/>
        </w:rPr>
        <w:t xml:space="preserve"> na druge medije kao i daljnje korištenje dopušteni su isključivo u slučajevima određenim zakonom. </w:t>
      </w:r>
    </w:p>
    <w:p w:rsidR="00F7694C" w:rsidRPr="002B7C1C" w:rsidRDefault="00F7694C" w:rsidP="002B7C1C">
      <w:pPr>
        <w:spacing w:after="0" w:line="256" w:lineRule="auto"/>
        <w:ind w:left="720" w:firstLine="0"/>
        <w:jc w:val="left"/>
        <w:rPr>
          <w:szCs w:val="24"/>
        </w:rPr>
      </w:pPr>
      <w:r w:rsidRPr="002B7C1C">
        <w:rPr>
          <w:szCs w:val="24"/>
        </w:rPr>
        <w:t xml:space="preserve">  </w:t>
      </w:r>
    </w:p>
    <w:p w:rsidR="00F7694C" w:rsidRDefault="00F7694C" w:rsidP="002B7C1C">
      <w:pPr>
        <w:spacing w:after="45" w:line="256" w:lineRule="auto"/>
        <w:ind w:left="729"/>
        <w:jc w:val="center"/>
        <w:rPr>
          <w:szCs w:val="24"/>
        </w:rPr>
      </w:pPr>
      <w:r w:rsidRPr="002B7C1C">
        <w:rPr>
          <w:szCs w:val="24"/>
        </w:rPr>
        <w:t>Članak 4.</w:t>
      </w:r>
    </w:p>
    <w:p w:rsidR="002B7C1C" w:rsidRPr="002B7C1C" w:rsidRDefault="002B7C1C" w:rsidP="002B7C1C">
      <w:pPr>
        <w:spacing w:after="45" w:line="256" w:lineRule="auto"/>
        <w:ind w:left="729"/>
        <w:jc w:val="center"/>
        <w:rPr>
          <w:szCs w:val="24"/>
        </w:rPr>
      </w:pPr>
    </w:p>
    <w:p w:rsidR="00F7694C" w:rsidRPr="002B7C1C" w:rsidRDefault="00F7694C" w:rsidP="002B7C1C">
      <w:pPr>
        <w:numPr>
          <w:ilvl w:val="1"/>
          <w:numId w:val="2"/>
        </w:numPr>
        <w:ind w:hanging="360"/>
        <w:jc w:val="left"/>
        <w:rPr>
          <w:szCs w:val="24"/>
        </w:rPr>
      </w:pPr>
      <w:r w:rsidRPr="002B7C1C">
        <w:rPr>
          <w:szCs w:val="24"/>
        </w:rPr>
        <w:t>Podaci prikupljeni korištenjem sistema video nadzora</w:t>
      </w:r>
      <w:r w:rsidR="00CA5312" w:rsidRPr="002B7C1C">
        <w:rPr>
          <w:szCs w:val="24"/>
        </w:rPr>
        <w:t xml:space="preserve"> i GPRS nadzora vozila</w:t>
      </w:r>
      <w:r w:rsidRPr="002B7C1C">
        <w:rPr>
          <w:szCs w:val="24"/>
        </w:rPr>
        <w:t xml:space="preserve"> čuvaju se najduže 30 dana, a nakon protoka tog vremena podaci se brišu ili uništavaju na </w:t>
      </w:r>
      <w:r w:rsidRPr="002B7C1C">
        <w:rPr>
          <w:szCs w:val="24"/>
        </w:rPr>
        <w:lastRenderedPageBreak/>
        <w:t xml:space="preserve">odgovarajući način. </w:t>
      </w:r>
      <w:r w:rsidR="00CA5312" w:rsidRPr="002B7C1C">
        <w:rPr>
          <w:szCs w:val="24"/>
        </w:rPr>
        <w:t>Podaci prikupljeni korištenjem sistema audio snimanja razgovora čuvaju se sukladno zakonskim rokovima o čuvanju medicinske dokumentacije.</w:t>
      </w:r>
    </w:p>
    <w:p w:rsidR="00F7694C" w:rsidRPr="002B7C1C" w:rsidRDefault="00F7694C" w:rsidP="002B7C1C">
      <w:pPr>
        <w:numPr>
          <w:ilvl w:val="1"/>
          <w:numId w:val="2"/>
        </w:numPr>
        <w:ind w:hanging="360"/>
        <w:jc w:val="left"/>
        <w:rPr>
          <w:szCs w:val="24"/>
        </w:rPr>
      </w:pPr>
      <w:r w:rsidRPr="002B7C1C">
        <w:rPr>
          <w:szCs w:val="24"/>
        </w:rPr>
        <w:t xml:space="preserve">U slučaju opravdane potrebe, a u svrhu dokazivanja, ravnatelj može u svakom pojedinačnom slučaju odlučiti da se podaci čuvaju duže od vremena navedenog u stavku 1. ovog članka. </w:t>
      </w:r>
    </w:p>
    <w:p w:rsidR="00F7694C" w:rsidRDefault="00F7694C" w:rsidP="002B7C1C">
      <w:pPr>
        <w:numPr>
          <w:ilvl w:val="1"/>
          <w:numId w:val="2"/>
        </w:numPr>
        <w:spacing w:after="0"/>
        <w:ind w:hanging="360"/>
        <w:jc w:val="left"/>
        <w:rPr>
          <w:szCs w:val="24"/>
        </w:rPr>
      </w:pPr>
      <w:r w:rsidRPr="002B7C1C">
        <w:rPr>
          <w:szCs w:val="24"/>
        </w:rPr>
        <w:t xml:space="preserve">Odredba stavka 1. ovog članka ne odnosi se na slučajeve počinjenja kaznenog djela, oštećenja ili uništavanja imovine i sl., kada se prikupljeni podaci o takvom događaju mogu sačuvati kao dokazni materijal te na pisani zahtjev ustupiti pravosudnim i policijskim tijelima. </w:t>
      </w:r>
    </w:p>
    <w:p w:rsidR="002B7C1C" w:rsidRPr="002B7C1C" w:rsidRDefault="002B7C1C" w:rsidP="002B7C1C">
      <w:pPr>
        <w:spacing w:after="0"/>
        <w:ind w:left="705" w:firstLine="0"/>
        <w:jc w:val="left"/>
        <w:rPr>
          <w:szCs w:val="24"/>
        </w:rPr>
      </w:pPr>
    </w:p>
    <w:p w:rsidR="00F7694C" w:rsidRPr="002B7C1C" w:rsidRDefault="00F7694C" w:rsidP="002B7C1C">
      <w:pPr>
        <w:spacing w:after="45" w:line="256" w:lineRule="auto"/>
        <w:ind w:left="720" w:firstLine="0"/>
        <w:jc w:val="left"/>
        <w:rPr>
          <w:szCs w:val="24"/>
        </w:rPr>
      </w:pPr>
      <w:r w:rsidRPr="002B7C1C">
        <w:rPr>
          <w:szCs w:val="24"/>
        </w:rPr>
        <w:t xml:space="preserve"> </w:t>
      </w:r>
    </w:p>
    <w:p w:rsidR="00F7694C" w:rsidRPr="002B7C1C" w:rsidRDefault="00F7694C" w:rsidP="002B7C1C">
      <w:pPr>
        <w:numPr>
          <w:ilvl w:val="0"/>
          <w:numId w:val="1"/>
        </w:numPr>
        <w:spacing w:after="0"/>
        <w:ind w:hanging="720"/>
        <w:jc w:val="left"/>
        <w:rPr>
          <w:szCs w:val="24"/>
        </w:rPr>
      </w:pPr>
      <w:r w:rsidRPr="002B7C1C">
        <w:rPr>
          <w:szCs w:val="24"/>
        </w:rPr>
        <w:t xml:space="preserve">ZAŠTITA PRAVA </w:t>
      </w:r>
      <w:r w:rsidR="00CA5312" w:rsidRPr="002B7C1C">
        <w:rPr>
          <w:szCs w:val="24"/>
        </w:rPr>
        <w:t xml:space="preserve">KORISNIKA, </w:t>
      </w:r>
      <w:r w:rsidRPr="002B7C1C">
        <w:rPr>
          <w:szCs w:val="24"/>
        </w:rPr>
        <w:t xml:space="preserve">RADNIKA I DRUGIH OSOBA </w:t>
      </w:r>
    </w:p>
    <w:p w:rsidR="00F7694C" w:rsidRPr="002B7C1C" w:rsidRDefault="00F7694C" w:rsidP="002B7C1C">
      <w:pPr>
        <w:spacing w:after="42" w:line="256" w:lineRule="auto"/>
        <w:ind w:left="720" w:firstLine="0"/>
        <w:jc w:val="left"/>
        <w:rPr>
          <w:szCs w:val="24"/>
        </w:rPr>
      </w:pPr>
      <w:r w:rsidRPr="002B7C1C">
        <w:rPr>
          <w:szCs w:val="24"/>
        </w:rPr>
        <w:t xml:space="preserve"> </w:t>
      </w:r>
    </w:p>
    <w:p w:rsidR="00F7694C" w:rsidRDefault="00F7694C" w:rsidP="002B7C1C">
      <w:pPr>
        <w:spacing w:after="45" w:line="256" w:lineRule="auto"/>
        <w:ind w:left="729"/>
        <w:jc w:val="center"/>
        <w:rPr>
          <w:szCs w:val="24"/>
        </w:rPr>
      </w:pPr>
      <w:r w:rsidRPr="002B7C1C">
        <w:rPr>
          <w:szCs w:val="24"/>
        </w:rPr>
        <w:t>Članak 5.</w:t>
      </w:r>
    </w:p>
    <w:p w:rsidR="002B7C1C" w:rsidRPr="002B7C1C" w:rsidRDefault="002B7C1C" w:rsidP="002B7C1C">
      <w:pPr>
        <w:spacing w:after="45" w:line="256" w:lineRule="auto"/>
        <w:ind w:left="729"/>
        <w:jc w:val="center"/>
        <w:rPr>
          <w:szCs w:val="24"/>
        </w:rPr>
      </w:pPr>
    </w:p>
    <w:p w:rsidR="00F7694C" w:rsidRDefault="00F7694C" w:rsidP="002B7C1C">
      <w:pPr>
        <w:numPr>
          <w:ilvl w:val="1"/>
          <w:numId w:val="1"/>
        </w:numPr>
        <w:spacing w:after="0" w:line="283" w:lineRule="auto"/>
        <w:ind w:hanging="360"/>
        <w:jc w:val="left"/>
        <w:rPr>
          <w:szCs w:val="24"/>
        </w:rPr>
      </w:pPr>
      <w:r w:rsidRPr="002B7C1C">
        <w:rPr>
          <w:szCs w:val="24"/>
        </w:rPr>
        <w:t xml:space="preserve">Ravnatelj </w:t>
      </w:r>
      <w:r w:rsidR="00CA5312" w:rsidRPr="002B7C1C">
        <w:rPr>
          <w:szCs w:val="24"/>
        </w:rPr>
        <w:t>Zavoda za hitnu medicine Dubrovačko-neretvanske županije</w:t>
      </w:r>
      <w:r w:rsidRPr="002B7C1C">
        <w:rPr>
          <w:szCs w:val="24"/>
        </w:rPr>
        <w:t xml:space="preserve"> dužan je osigurati da se na vidnom mjestu pri ulasku u prostor, kao i unutrašnjosti prostorija, istakne obavijest da se prostor nadzire sustavom tehničke zaštite. (2)</w:t>
      </w:r>
      <w:r w:rsidRPr="002B7C1C">
        <w:rPr>
          <w:rFonts w:eastAsia="Arial"/>
          <w:szCs w:val="24"/>
        </w:rPr>
        <w:t xml:space="preserve"> </w:t>
      </w:r>
      <w:r w:rsidRPr="002B7C1C">
        <w:rPr>
          <w:szCs w:val="24"/>
        </w:rPr>
        <w:t xml:space="preserve">Ravnatelj, kao ni bilo koja druga osoba, ne smije koristiti podatke o osobama prikupljene sistemom tehničke zaštite izvan njihove zakonske namjene. </w:t>
      </w:r>
    </w:p>
    <w:p w:rsidR="002B7C1C" w:rsidRPr="002B7C1C" w:rsidRDefault="002B7C1C" w:rsidP="002B7C1C">
      <w:pPr>
        <w:spacing w:after="0" w:line="283" w:lineRule="auto"/>
        <w:ind w:left="705" w:firstLine="0"/>
        <w:jc w:val="left"/>
        <w:rPr>
          <w:szCs w:val="24"/>
        </w:rPr>
      </w:pPr>
    </w:p>
    <w:p w:rsidR="00F7694C" w:rsidRPr="002B7C1C" w:rsidRDefault="00F7694C" w:rsidP="002B7C1C">
      <w:pPr>
        <w:spacing w:after="42" w:line="256" w:lineRule="auto"/>
        <w:ind w:left="720" w:firstLine="0"/>
        <w:jc w:val="left"/>
        <w:rPr>
          <w:szCs w:val="24"/>
        </w:rPr>
      </w:pPr>
      <w:r w:rsidRPr="002B7C1C">
        <w:rPr>
          <w:szCs w:val="24"/>
        </w:rPr>
        <w:t xml:space="preserve"> </w:t>
      </w:r>
    </w:p>
    <w:p w:rsidR="00F7694C" w:rsidRPr="002B7C1C" w:rsidRDefault="00F7694C" w:rsidP="002B7C1C">
      <w:pPr>
        <w:numPr>
          <w:ilvl w:val="0"/>
          <w:numId w:val="1"/>
        </w:numPr>
        <w:ind w:hanging="720"/>
        <w:jc w:val="left"/>
        <w:rPr>
          <w:szCs w:val="24"/>
        </w:rPr>
      </w:pPr>
      <w:r w:rsidRPr="002B7C1C">
        <w:rPr>
          <w:szCs w:val="24"/>
        </w:rPr>
        <w:t xml:space="preserve">ZAVRŠNE ODREDBE </w:t>
      </w:r>
    </w:p>
    <w:p w:rsidR="002B7C1C" w:rsidRPr="002B7C1C" w:rsidRDefault="002B7C1C" w:rsidP="002B7C1C">
      <w:pPr>
        <w:ind w:left="720" w:firstLine="0"/>
        <w:jc w:val="left"/>
        <w:rPr>
          <w:szCs w:val="24"/>
        </w:rPr>
      </w:pPr>
    </w:p>
    <w:p w:rsidR="00F7694C" w:rsidRDefault="00F7694C" w:rsidP="002B7C1C">
      <w:pPr>
        <w:spacing w:after="45" w:line="256" w:lineRule="auto"/>
        <w:ind w:left="729"/>
        <w:jc w:val="center"/>
        <w:rPr>
          <w:szCs w:val="24"/>
        </w:rPr>
      </w:pPr>
      <w:r w:rsidRPr="002B7C1C">
        <w:rPr>
          <w:szCs w:val="24"/>
        </w:rPr>
        <w:t>Članak 6.</w:t>
      </w:r>
    </w:p>
    <w:p w:rsidR="002B7C1C" w:rsidRPr="002B7C1C" w:rsidRDefault="002B7C1C" w:rsidP="002B7C1C">
      <w:pPr>
        <w:spacing w:after="45" w:line="256" w:lineRule="auto"/>
        <w:ind w:left="729"/>
        <w:jc w:val="center"/>
        <w:rPr>
          <w:szCs w:val="24"/>
        </w:rPr>
      </w:pPr>
    </w:p>
    <w:p w:rsidR="002B7C1C" w:rsidRPr="002B7C1C" w:rsidRDefault="002B7C1C" w:rsidP="002B7C1C">
      <w:pPr>
        <w:spacing w:after="0"/>
        <w:ind w:left="0"/>
        <w:rPr>
          <w:szCs w:val="24"/>
        </w:rPr>
      </w:pPr>
      <w:r>
        <w:rPr>
          <w:szCs w:val="24"/>
        </w:rPr>
        <w:t xml:space="preserve">        (1) </w:t>
      </w:r>
      <w:r w:rsidRPr="002B7C1C">
        <w:rPr>
          <w:szCs w:val="24"/>
        </w:rPr>
        <w:t xml:space="preserve">Ovaj Pravilnik stupa na snagu 25.05.2018.g. </w:t>
      </w:r>
    </w:p>
    <w:p w:rsidR="002B7C1C" w:rsidRPr="002B7C1C" w:rsidRDefault="002B7C1C" w:rsidP="002B7C1C">
      <w:pPr>
        <w:ind w:left="720"/>
        <w:jc w:val="left"/>
        <w:rPr>
          <w:szCs w:val="24"/>
        </w:rPr>
      </w:pPr>
    </w:p>
    <w:p w:rsidR="002B7C1C" w:rsidRPr="002B7C1C" w:rsidRDefault="002B7C1C" w:rsidP="002B7C1C">
      <w:pPr>
        <w:ind w:left="720"/>
        <w:jc w:val="left"/>
        <w:rPr>
          <w:szCs w:val="24"/>
        </w:rPr>
      </w:pPr>
    </w:p>
    <w:p w:rsidR="002B7C1C" w:rsidRPr="002B7C1C" w:rsidRDefault="002B7C1C" w:rsidP="002B7C1C">
      <w:pPr>
        <w:pStyle w:val="BodyTextIndent"/>
        <w:tabs>
          <w:tab w:val="left" w:pos="5954"/>
        </w:tabs>
        <w:jc w:val="left"/>
        <w:rPr>
          <w:bCs/>
        </w:rPr>
      </w:pPr>
    </w:p>
    <w:p w:rsidR="002B7C1C" w:rsidRPr="002B7C1C" w:rsidRDefault="002B7C1C" w:rsidP="002B7C1C">
      <w:pPr>
        <w:pStyle w:val="BodyTextIndent"/>
        <w:tabs>
          <w:tab w:val="left" w:pos="5954"/>
        </w:tabs>
        <w:jc w:val="left"/>
        <w:rPr>
          <w:bCs/>
        </w:rPr>
      </w:pPr>
    </w:p>
    <w:p w:rsidR="002B7C1C" w:rsidRPr="002B7C1C" w:rsidRDefault="002B7C1C" w:rsidP="002B7C1C">
      <w:pPr>
        <w:pStyle w:val="BodyTextIndent"/>
        <w:jc w:val="left"/>
      </w:pPr>
    </w:p>
    <w:p w:rsidR="002B7C1C" w:rsidRPr="002B7C1C" w:rsidRDefault="002B7C1C" w:rsidP="002B7C1C">
      <w:pPr>
        <w:pStyle w:val="BodyTextIndent"/>
        <w:ind w:left="0" w:firstLine="0"/>
        <w:jc w:val="left"/>
      </w:pPr>
      <w:bookmarkStart w:id="0" w:name="_Hlk515221025"/>
      <w:r w:rsidRPr="002B7C1C">
        <w:t xml:space="preserve">Ovaj Pravilnik je objavljen na internetskoj stranici Zavoda za hitnu medicinu Dubrovačko-neretvanske županije i stupa na snagu dana 25.05.2018. godine. </w:t>
      </w:r>
    </w:p>
    <w:p w:rsidR="002B7C1C" w:rsidRPr="002B7C1C" w:rsidRDefault="002B7C1C" w:rsidP="002B7C1C">
      <w:pPr>
        <w:pStyle w:val="BodyTextIndent"/>
        <w:ind w:left="0" w:firstLine="0"/>
        <w:jc w:val="left"/>
      </w:pPr>
    </w:p>
    <w:p w:rsidR="002B7C1C" w:rsidRDefault="002B7C1C" w:rsidP="002B7C1C">
      <w:pPr>
        <w:pStyle w:val="BodyTextIndent"/>
        <w:ind w:left="0" w:firstLine="0"/>
      </w:pPr>
    </w:p>
    <w:p w:rsidR="002B7C1C" w:rsidRDefault="002B7C1C" w:rsidP="002B7C1C">
      <w:pPr>
        <w:pStyle w:val="BodyTextIndent"/>
        <w:ind w:left="0" w:firstLine="0"/>
      </w:pPr>
    </w:p>
    <w:p w:rsidR="002B7C1C" w:rsidRDefault="002B7C1C" w:rsidP="002B7C1C">
      <w:pPr>
        <w:pStyle w:val="BodyTextIndent"/>
        <w:ind w:left="4956" w:firstLine="708"/>
        <w:jc w:val="center"/>
      </w:pPr>
      <w:r>
        <w:t>Ravnatelj:</w:t>
      </w:r>
    </w:p>
    <w:p w:rsidR="002B7C1C" w:rsidRDefault="002B7C1C" w:rsidP="002B7C1C">
      <w:pPr>
        <w:pStyle w:val="BodyTextIndent"/>
        <w:ind w:left="4956" w:firstLine="708"/>
        <w:jc w:val="center"/>
      </w:pPr>
      <w:r>
        <w:t>Luka Lulić, dipl.iur.</w:t>
      </w:r>
    </w:p>
    <w:bookmarkEnd w:id="0"/>
    <w:p w:rsidR="001B1422" w:rsidRDefault="001B1422" w:rsidP="002B7C1C">
      <w:pPr>
        <w:spacing w:after="0"/>
        <w:ind w:left="705" w:firstLine="0"/>
      </w:pPr>
    </w:p>
    <w:sectPr w:rsidR="001B14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469" w:rsidRDefault="007D4469" w:rsidP="002B7C1C">
      <w:pPr>
        <w:spacing w:after="0" w:line="240" w:lineRule="auto"/>
      </w:pPr>
      <w:r>
        <w:separator/>
      </w:r>
    </w:p>
  </w:endnote>
  <w:endnote w:type="continuationSeparator" w:id="0">
    <w:p w:rsidR="007D4469" w:rsidRDefault="007D4469" w:rsidP="002B7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C1C" w:rsidRDefault="002B7C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8836345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1" w:name="_GoBack" w:displacedByCustomXml="prev"/>
      <w:bookmarkEnd w:id="1" w:displacedByCustomXml="prev"/>
      <w:p w:rsidR="002B7C1C" w:rsidRDefault="002B7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B7C1C" w:rsidRDefault="002B7C1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C1C" w:rsidRDefault="002B7C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469" w:rsidRDefault="007D4469" w:rsidP="002B7C1C">
      <w:pPr>
        <w:spacing w:after="0" w:line="240" w:lineRule="auto"/>
      </w:pPr>
      <w:r>
        <w:separator/>
      </w:r>
    </w:p>
  </w:footnote>
  <w:footnote w:type="continuationSeparator" w:id="0">
    <w:p w:rsidR="007D4469" w:rsidRDefault="007D4469" w:rsidP="002B7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C1C" w:rsidRDefault="002B7C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C1C" w:rsidRDefault="002B7C1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C1C" w:rsidRDefault="002B7C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565F8"/>
    <w:multiLevelType w:val="hybridMultilevel"/>
    <w:tmpl w:val="301C0BCA"/>
    <w:lvl w:ilvl="0" w:tplc="8ADEFF06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E58106A">
      <w:start w:val="1"/>
      <w:numFmt w:val="decimal"/>
      <w:lvlText w:val="(%2)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ECA6650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8C69C3C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9501C3A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3BECDD4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98A693E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EAAD554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430C144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6131621"/>
    <w:multiLevelType w:val="hybridMultilevel"/>
    <w:tmpl w:val="381E1E78"/>
    <w:lvl w:ilvl="0" w:tplc="25C2CA86">
      <w:start w:val="1"/>
      <w:numFmt w:val="upperRoman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1AA0F76">
      <w:start w:val="1"/>
      <w:numFmt w:val="decimal"/>
      <w:lvlText w:val="(%2)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0ACD5A8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4A648FC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CA64922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E1C9534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DE8E62C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F989B2C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632C6DA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94C"/>
    <w:rsid w:val="001B1422"/>
    <w:rsid w:val="002B7C1C"/>
    <w:rsid w:val="00577303"/>
    <w:rsid w:val="007D4469"/>
    <w:rsid w:val="00A864D0"/>
    <w:rsid w:val="00CA5312"/>
    <w:rsid w:val="00F7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E3681-4746-4D27-9271-112F869D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94C"/>
    <w:pPr>
      <w:spacing w:after="38" w:line="264" w:lineRule="auto"/>
      <w:ind w:left="73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rsid w:val="00F7694C"/>
    <w:pPr>
      <w:keepNext/>
      <w:keepLines/>
      <w:spacing w:after="0" w:line="256" w:lineRule="auto"/>
      <w:ind w:left="1604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94C"/>
    <w:rPr>
      <w:rFonts w:ascii="Times New Roman" w:eastAsia="Times New Roman" w:hAnsi="Times New Roman" w:cs="Times New Roman"/>
      <w:b/>
      <w:color w:val="000000"/>
      <w:sz w:val="28"/>
    </w:rPr>
  </w:style>
  <w:style w:type="paragraph" w:styleId="BodyTextIndent">
    <w:name w:val="Body Text Indent"/>
    <w:basedOn w:val="Normal"/>
    <w:link w:val="BodyTextIndentChar"/>
    <w:semiHidden/>
    <w:unhideWhenUsed/>
    <w:rsid w:val="002B7C1C"/>
    <w:pPr>
      <w:spacing w:after="0" w:line="240" w:lineRule="auto"/>
      <w:ind w:left="720" w:hanging="360"/>
    </w:pPr>
    <w:rPr>
      <w:color w:val="auto"/>
      <w:szCs w:val="24"/>
      <w:lang w:val="hr-HR" w:eastAsia="hr-HR"/>
    </w:rPr>
  </w:style>
  <w:style w:type="character" w:customStyle="1" w:styleId="BodyTextIndentChar">
    <w:name w:val="Body Text Indent Char"/>
    <w:basedOn w:val="DefaultParagraphFont"/>
    <w:link w:val="BodyTextIndent"/>
    <w:semiHidden/>
    <w:rsid w:val="002B7C1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2B7C1C"/>
    <w:pPr>
      <w:spacing w:after="200" w:line="276" w:lineRule="auto"/>
      <w:ind w:left="720" w:firstLine="0"/>
      <w:jc w:val="left"/>
    </w:pPr>
    <w:rPr>
      <w:rFonts w:ascii="Calibri" w:eastAsia="Calibri" w:hAnsi="Calibri" w:cs="Calibri"/>
      <w:color w:val="auto"/>
      <w:sz w:val="22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2B7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C1C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2B7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C1C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5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2018-06-08T07:51:00Z</dcterms:created>
  <dcterms:modified xsi:type="dcterms:W3CDTF">2018-06-11T10:56:00Z</dcterms:modified>
</cp:coreProperties>
</file>